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16" w:rsidRPr="00C65AE6" w:rsidRDefault="00B25BC8" w:rsidP="00EF0E16">
      <w:pPr>
        <w:rPr>
          <w:color w:val="000000"/>
          <w:lang w:eastAsia="en-GB"/>
        </w:rPr>
      </w:pPr>
      <w:r w:rsidRPr="00C65AE6">
        <w:rPr>
          <w:color w:val="000000"/>
          <w:lang w:eastAsia="en-GB"/>
        </w:rPr>
        <w:t>Name</w:t>
      </w:r>
    </w:p>
    <w:p w:rsidR="00EF0E16" w:rsidRPr="00C65AE6" w:rsidRDefault="00B25BC8" w:rsidP="00EF0E16">
      <w:pPr>
        <w:rPr>
          <w:color w:val="000080"/>
          <w:lang w:eastAsia="en-GB"/>
        </w:rPr>
      </w:pPr>
      <w:r w:rsidRPr="00C65AE6">
        <w:rPr>
          <w:color w:val="000000"/>
          <w:lang w:eastAsia="en-GB"/>
        </w:rPr>
        <w:t>Position</w:t>
      </w:r>
    </w:p>
    <w:p w:rsidR="00EF0E16" w:rsidRPr="00C65AE6" w:rsidRDefault="00B25BC8" w:rsidP="00EF0E16">
      <w:pPr>
        <w:spacing w:before="100" w:beforeAutospacing="1" w:after="100" w:afterAutospacing="1"/>
        <w:rPr>
          <w:color w:val="999999"/>
          <w:lang w:eastAsia="en-GB"/>
        </w:rPr>
      </w:pPr>
      <w:r w:rsidRPr="00C65AE6">
        <w:rPr>
          <w:color w:val="999999"/>
          <w:lang w:eastAsia="en-GB"/>
        </w:rPr>
        <w:t>T: xxx xxxx xxxx</w:t>
      </w:r>
      <w:r w:rsidRPr="00C65AE6">
        <w:rPr>
          <w:color w:val="999999"/>
          <w:lang w:eastAsia="en-GB"/>
        </w:rPr>
        <w:br/>
        <w:t>M: xxxxxx xxxxxx</w:t>
      </w:r>
    </w:p>
    <w:p w:rsidR="00EF0E16" w:rsidRDefault="00942F6D" w:rsidP="00EF0E16">
      <w:pPr>
        <w:jc w:val="center"/>
        <w:rPr>
          <w:rFonts w:eastAsia="Times New Roman"/>
          <w:color w:val="000000"/>
          <w:lang w:eastAsia="en-GB"/>
        </w:rPr>
      </w:pPr>
      <w:r>
        <w:rPr>
          <w:rFonts w:eastAsia="Times New Roman"/>
          <w:color w:val="000000"/>
          <w:lang w:eastAsia="en-GB"/>
        </w:rPr>
        <w:pict>
          <v:rect id="_x0000_i1025" style="width:451.3pt;height:1.5pt" o:hralign="center" o:hrstd="t" o:hr="t" fillcolor="#a0a0a0" stroked="f"/>
        </w:pict>
      </w:r>
    </w:p>
    <w:p w:rsidR="00EF0E16" w:rsidRDefault="00E00226" w:rsidP="00963F44">
      <w:pPr>
        <w:spacing w:before="240"/>
        <w:rPr>
          <w:color w:val="000000"/>
          <w:lang w:eastAsia="en-GB"/>
        </w:rPr>
      </w:pPr>
      <w:r>
        <w:rPr>
          <w:noProof/>
          <w:lang w:eastAsia="en-GB"/>
        </w:rPr>
        <w:drawing>
          <wp:inline distT="0" distB="0" distL="0" distR="0">
            <wp:extent cx="1385252" cy="595203"/>
            <wp:effectExtent l="0" t="0" r="5715" b="0"/>
            <wp:docPr id="5" name="Picture 5" descr="C:\Users\joannaa\AppData\Local\Microsoft\Windows\INetCache\Content.Word\electrali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a\AppData\Local\Microsoft\Windows\INetCache\Content.Word\electralink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5252" cy="595203"/>
                    </a:xfrm>
                    <a:prstGeom prst="rect">
                      <a:avLst/>
                    </a:prstGeom>
                    <a:noFill/>
                    <a:ln>
                      <a:noFill/>
                    </a:ln>
                  </pic:spPr>
                </pic:pic>
              </a:graphicData>
            </a:graphic>
          </wp:inline>
        </w:drawing>
      </w:r>
    </w:p>
    <w:p w:rsidR="00E00226" w:rsidRDefault="00E00226" w:rsidP="00EF0E16">
      <w:pPr>
        <w:rPr>
          <w:color w:val="000000"/>
          <w:lang w:eastAsia="en-GB"/>
        </w:rPr>
      </w:pPr>
      <w:bookmarkStart w:id="0" w:name="_GoBack"/>
      <w:bookmarkEnd w:id="0"/>
    </w:p>
    <w:p w:rsidR="00EF0E16" w:rsidRDefault="00EF0E16" w:rsidP="00EF0E16">
      <w:pPr>
        <w:rPr>
          <w:color w:val="999999"/>
          <w:sz w:val="20"/>
          <w:szCs w:val="20"/>
          <w:lang w:eastAsia="en-GB"/>
        </w:rPr>
      </w:pPr>
      <w:r>
        <w:rPr>
          <w:noProof/>
          <w:color w:val="000000"/>
          <w:lang w:eastAsia="en-GB"/>
        </w:rPr>
        <w:drawing>
          <wp:inline distT="0" distB="0" distL="0" distR="0">
            <wp:extent cx="257175" cy="266700"/>
            <wp:effectExtent l="0" t="0" r="9525" b="0"/>
            <wp:docPr id="3" name="Picture 3"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noProof/>
          <w:color w:val="000000"/>
          <w:lang w:eastAsia="en-GB"/>
        </w:rPr>
        <w:drawing>
          <wp:inline distT="0" distB="0" distL="0" distR="0">
            <wp:extent cx="276225" cy="266700"/>
            <wp:effectExtent l="0" t="0" r="9525" b="0"/>
            <wp:docPr id="2" name="Picture 2"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noProof/>
          <w:color w:val="0000FF"/>
          <w:lang w:eastAsia="en-GB"/>
        </w:rPr>
        <w:drawing>
          <wp:inline distT="0" distB="0" distL="0" distR="0">
            <wp:extent cx="266700" cy="266700"/>
            <wp:effectExtent l="0" t="0" r="0" b="0"/>
            <wp:docPr id="1" name="Picture 1" descr="vide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deo logo">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EF0E16" w:rsidRDefault="00EF0E16" w:rsidP="00EF0E16">
      <w:pPr>
        <w:spacing w:before="100" w:beforeAutospacing="1" w:after="100" w:afterAutospacing="1"/>
        <w:rPr>
          <w:color w:val="999999"/>
          <w:sz w:val="20"/>
          <w:szCs w:val="20"/>
          <w:lang w:eastAsia="en-GB"/>
        </w:rPr>
      </w:pPr>
      <w:r>
        <w:rPr>
          <w:color w:val="999999"/>
          <w:sz w:val="20"/>
          <w:szCs w:val="20"/>
          <w:lang w:eastAsia="en-GB"/>
        </w:rPr>
        <w:t xml:space="preserve">This email and attachments (if any) must be swept for viruses before opening. Their contents may be confidential or privileged and are intended solely for the named recipient. If you are not the intended recipient and you have received this email in error you must not read or use this email and should notify the sender or </w:t>
      </w:r>
      <w:proofErr w:type="spellStart"/>
      <w:r>
        <w:rPr>
          <w:color w:val="999999"/>
          <w:sz w:val="20"/>
          <w:szCs w:val="20"/>
          <w:lang w:eastAsia="en-GB"/>
        </w:rPr>
        <w:t>ElectraLink</w:t>
      </w:r>
      <w:proofErr w:type="spellEnd"/>
      <w:r>
        <w:rPr>
          <w:color w:val="999999"/>
          <w:sz w:val="20"/>
          <w:szCs w:val="20"/>
          <w:lang w:eastAsia="en-GB"/>
        </w:rPr>
        <w:t xml:space="preserve"> Limited on: +44 (0) 20 7432 3000.</w:t>
      </w:r>
    </w:p>
    <w:p w:rsidR="00EF0E16" w:rsidRDefault="00EF0E16" w:rsidP="00EF0E16">
      <w:pPr>
        <w:spacing w:before="100" w:beforeAutospacing="1" w:after="100" w:afterAutospacing="1"/>
        <w:rPr>
          <w:color w:val="999999"/>
          <w:sz w:val="20"/>
          <w:szCs w:val="20"/>
          <w:lang w:eastAsia="en-GB"/>
        </w:rPr>
      </w:pPr>
      <w:proofErr w:type="spellStart"/>
      <w:r>
        <w:rPr>
          <w:color w:val="999999"/>
          <w:sz w:val="20"/>
          <w:szCs w:val="20"/>
          <w:lang w:eastAsia="en-GB"/>
        </w:rPr>
        <w:t>ElectraLink</w:t>
      </w:r>
      <w:proofErr w:type="spellEnd"/>
      <w:r>
        <w:rPr>
          <w:color w:val="999999"/>
          <w:sz w:val="20"/>
          <w:szCs w:val="20"/>
          <w:lang w:eastAsia="en-GB"/>
        </w:rPr>
        <w:t xml:space="preserve"> Limited is registered in England and Wales; company registration number 03271981, VAT registration number 698 2336 89. Registered address; </w:t>
      </w:r>
      <w:r w:rsidR="00E00226" w:rsidRPr="00E00226">
        <w:rPr>
          <w:color w:val="999999"/>
          <w:sz w:val="20"/>
          <w:szCs w:val="20"/>
          <w:lang w:eastAsia="en-GB"/>
        </w:rPr>
        <w:t>3rd Floor,</w:t>
      </w:r>
      <w:r w:rsidR="00E00226">
        <w:rPr>
          <w:color w:val="999999"/>
          <w:sz w:val="20"/>
          <w:szCs w:val="20"/>
          <w:lang w:eastAsia="en-GB"/>
        </w:rPr>
        <w:t xml:space="preserve"> Northumberland House, 303-306 </w:t>
      </w:r>
      <w:r w:rsidR="00E00226" w:rsidRPr="00E00226">
        <w:rPr>
          <w:color w:val="999999"/>
          <w:sz w:val="20"/>
          <w:szCs w:val="20"/>
          <w:lang w:eastAsia="en-GB"/>
        </w:rPr>
        <w:t>High Holborn, London, WC1V 7JZ</w:t>
      </w:r>
      <w:r>
        <w:rPr>
          <w:color w:val="999999"/>
          <w:sz w:val="20"/>
          <w:szCs w:val="20"/>
          <w:lang w:eastAsia="en-GB"/>
        </w:rPr>
        <w:t xml:space="preserve">. Further contact information can be found at </w:t>
      </w:r>
      <w:hyperlink r:id="rId14" w:tgtFrame="_blank" w:history="1">
        <w:r>
          <w:rPr>
            <w:rStyle w:val="Hyperlink"/>
            <w:color w:val="0068B3"/>
            <w:sz w:val="20"/>
            <w:szCs w:val="20"/>
            <w:lang w:eastAsia="en-GB"/>
          </w:rPr>
          <w:t>www.electralink.co.uk</w:t>
        </w:r>
      </w:hyperlink>
      <w:r>
        <w:rPr>
          <w:color w:val="999999"/>
          <w:sz w:val="20"/>
          <w:szCs w:val="20"/>
          <w:lang w:eastAsia="en-GB"/>
        </w:rPr>
        <w:t>.</w:t>
      </w:r>
    </w:p>
    <w:p w:rsidR="00EF0E16" w:rsidRDefault="00942F6D" w:rsidP="00EF0E16">
      <w:pPr>
        <w:rPr>
          <w:sz w:val="24"/>
          <w:szCs w:val="24"/>
          <w:lang w:eastAsia="en-GB"/>
        </w:rPr>
      </w:pPr>
      <w:hyperlink r:id="rId15" w:history="1">
        <w:proofErr w:type="spellStart"/>
        <w:r w:rsidR="00EF0E16">
          <w:rPr>
            <w:rStyle w:val="Hyperlink"/>
            <w:color w:val="0068B3"/>
            <w:sz w:val="24"/>
            <w:szCs w:val="24"/>
            <w:lang w:eastAsia="en-GB"/>
          </w:rPr>
          <w:t>ElectraLink</w:t>
        </w:r>
        <w:proofErr w:type="spellEnd"/>
        <w:r w:rsidR="00EF0E16">
          <w:rPr>
            <w:rStyle w:val="Hyperlink"/>
            <w:color w:val="0068B3"/>
            <w:sz w:val="24"/>
            <w:szCs w:val="24"/>
            <w:lang w:eastAsia="en-GB"/>
          </w:rPr>
          <w:t xml:space="preserve"> Helpdesk</w:t>
        </w:r>
      </w:hyperlink>
      <w:r w:rsidR="00EF0E16">
        <w:rPr>
          <w:color w:val="999999"/>
          <w:sz w:val="24"/>
          <w:szCs w:val="24"/>
          <w:lang w:eastAsia="en-GB"/>
        </w:rPr>
        <w:t xml:space="preserve"> | </w:t>
      </w:r>
      <w:hyperlink r:id="rId16" w:history="1">
        <w:r w:rsidR="00EF0E16">
          <w:rPr>
            <w:rStyle w:val="Hyperlink"/>
            <w:color w:val="0068B3"/>
            <w:sz w:val="24"/>
            <w:szCs w:val="24"/>
            <w:lang w:eastAsia="en-GB"/>
          </w:rPr>
          <w:t>DCUSA Helpdesk</w:t>
        </w:r>
      </w:hyperlink>
      <w:r w:rsidR="00EF0E16">
        <w:rPr>
          <w:color w:val="999999"/>
          <w:sz w:val="24"/>
          <w:szCs w:val="24"/>
          <w:lang w:eastAsia="en-GB"/>
        </w:rPr>
        <w:t xml:space="preserve"> | </w:t>
      </w:r>
      <w:hyperlink r:id="rId17" w:history="1">
        <w:r w:rsidR="00EF0E16">
          <w:rPr>
            <w:rStyle w:val="Hyperlink"/>
            <w:color w:val="0068B3"/>
            <w:sz w:val="24"/>
            <w:szCs w:val="24"/>
            <w:lang w:eastAsia="en-GB"/>
          </w:rPr>
          <w:t>SPAA Helpdesk</w:t>
        </w:r>
      </w:hyperlink>
      <w:r w:rsidR="00EF0E16">
        <w:rPr>
          <w:lang w:eastAsia="en-GB"/>
        </w:rPr>
        <w:t xml:space="preserve"> </w:t>
      </w:r>
    </w:p>
    <w:p w:rsidR="003B568B" w:rsidRDefault="003B568B"/>
    <w:p w:rsidR="00E00226" w:rsidRDefault="00E00226"/>
    <w:sectPr w:rsidR="00E00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6"/>
    <w:rsid w:val="002A71A9"/>
    <w:rsid w:val="003B568B"/>
    <w:rsid w:val="004E6911"/>
    <w:rsid w:val="008B7277"/>
    <w:rsid w:val="00942F6D"/>
    <w:rsid w:val="00963F44"/>
    <w:rsid w:val="00B25BC8"/>
    <w:rsid w:val="00C65AE6"/>
    <w:rsid w:val="00E00226"/>
    <w:rsid w:val="00EF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FF524D-A2E2-4EF7-88D2-E609E9A2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E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E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electralink" TargetMode="External"/><Relationship Id="rId13" Type="http://schemas.openxmlformats.org/officeDocument/2006/relationships/image" Target="cid:image004.png@01D291DF.6EB2ECC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291DF.6EB2ECC0" TargetMode="External"/><Relationship Id="rId12" Type="http://schemas.openxmlformats.org/officeDocument/2006/relationships/image" Target="media/image4.png"/><Relationship Id="rId17" Type="http://schemas.openxmlformats.org/officeDocument/2006/relationships/hyperlink" Target="mailto:%20spaa@electralink.co.uk?subject=Email%20helpdesk%20enquiry" TargetMode="External"/><Relationship Id="rId2" Type="http://schemas.openxmlformats.org/officeDocument/2006/relationships/settings" Target="settings.xml"/><Relationship Id="rId16" Type="http://schemas.openxmlformats.org/officeDocument/2006/relationships/hyperlink" Target="mailto:%20dcusa@electralink.co.uk?subject=Email%20helpdesk%20enquiry"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vimeo.com/178613858" TargetMode="External"/><Relationship Id="rId5" Type="http://schemas.openxmlformats.org/officeDocument/2006/relationships/hyperlink" Target="https://twitter.com/ElectraLink" TargetMode="External"/><Relationship Id="rId15" Type="http://schemas.openxmlformats.org/officeDocument/2006/relationships/hyperlink" Target="mailto:%20helpdesk@electralink.co.uk?subject=Email%20helpdesk%20enquiry" TargetMode="External"/><Relationship Id="rId10" Type="http://schemas.openxmlformats.org/officeDocument/2006/relationships/image" Target="cid:image003.png@01D291DF.6EB2ECC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gif"/><Relationship Id="rId14" Type="http://schemas.openxmlformats.org/officeDocument/2006/relationships/hyperlink" Target="http://www.electralin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Andrusewicz</dc:creator>
  <cp:keywords/>
  <dc:description/>
  <cp:lastModifiedBy>Joanna Andrusewicz</cp:lastModifiedBy>
  <cp:revision>5</cp:revision>
  <dcterms:created xsi:type="dcterms:W3CDTF">2017-09-01T10:18:00Z</dcterms:created>
  <dcterms:modified xsi:type="dcterms:W3CDTF">2017-11-13T16:11:00Z</dcterms:modified>
</cp:coreProperties>
</file>